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341" w:dyaOrig="4596">
          <v:rect id="rectole0000000000" o:spid="_x0000_i1025" style="width:417pt;height:229.8pt" o:ole="" o:preferrelative="t" stroked="f">
            <v:imagedata r:id="rId4" o:title=""/>
          </v:rect>
          <o:OLEObject Type="Embed" ProgID="StaticMetafile" ShapeID="rectole0000000000" DrawAspect="Content" ObjectID="_1425728740" r:id="rId5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64">
          <v:rect id="rectole0000000001" o:spid="_x0000_i1026" style="width:421.65pt;height:183.15pt" o:ole="" o:preferrelative="t" stroked="f">
            <v:imagedata r:id="rId6" o:title=""/>
          </v:rect>
          <o:OLEObject Type="Embed" ProgID="StaticDib" ShapeID="rectole0000000001" DrawAspect="Content" ObjectID="_1425728741" r:id="rId7"/>
        </w:object>
      </w:r>
    </w:p>
    <w:p w:rsidR="00623552" w:rsidRDefault="00623552">
      <w:pPr>
        <w:spacing w:line="240" w:lineRule="auto"/>
      </w:pPr>
      <w:r>
        <w:object w:dxaOrig="8422" w:dyaOrig="3603">
          <v:rect id="rectole0000000002" o:spid="_x0000_i1027" style="width:421.65pt;height:180.3pt" o:ole="" o:preferrelative="t" stroked="f">
            <v:imagedata r:id="rId8" o:title=""/>
          </v:rect>
          <o:OLEObject Type="Embed" ProgID="StaticDib" ShapeID="rectole0000000002" DrawAspect="Content" ObjectID="_1425728742" r:id="rId9"/>
        </w:object>
      </w:r>
    </w:p>
    <w:p w:rsidR="00DA5F86" w:rsidRDefault="00DA5F86" w:rsidP="00DA5F86">
      <w:pPr>
        <w:pStyle w:val="a3"/>
        <w:shd w:val="clear" w:color="auto" w:fill="FFFFFF"/>
        <w:spacing w:before="0" w:beforeAutospacing="0"/>
        <w:rPr>
          <w:rFonts w:ascii="Arial" w:hAnsi="Arial" w:cs="Arial"/>
          <w:color w:val="000000"/>
          <w:sz w:val="15"/>
          <w:szCs w:val="15"/>
        </w:rPr>
      </w:pPr>
      <w:proofErr w:type="spellStart"/>
      <w:r>
        <w:t>Бетасерк</w:t>
      </w:r>
      <w:proofErr w:type="spellEnd"/>
      <w:r>
        <w:t xml:space="preserve"> - </w:t>
      </w:r>
      <w:r>
        <w:rPr>
          <w:rFonts w:ascii="Arial" w:hAnsi="Arial" w:cs="Arial"/>
          <w:color w:val="000000"/>
          <w:sz w:val="15"/>
          <w:szCs w:val="15"/>
          <w:shd w:val="clear" w:color="auto" w:fill="FFFFFF"/>
        </w:rPr>
        <w:t xml:space="preserve">Синтетический аналог гистамина. </w:t>
      </w:r>
      <w:r>
        <w:rPr>
          <w:rFonts w:ascii="Arial" w:hAnsi="Arial" w:cs="Arial"/>
          <w:color w:val="000000"/>
          <w:sz w:val="15"/>
          <w:szCs w:val="15"/>
        </w:rPr>
        <w:t xml:space="preserve">Синдром </w:t>
      </w:r>
      <w:proofErr w:type="spellStart"/>
      <w:r>
        <w:rPr>
          <w:rFonts w:ascii="Arial" w:hAnsi="Arial" w:cs="Arial"/>
          <w:color w:val="000000"/>
          <w:sz w:val="15"/>
          <w:szCs w:val="15"/>
        </w:rPr>
        <w:t>Меньера</w:t>
      </w:r>
      <w:proofErr w:type="spellEnd"/>
      <w:r>
        <w:rPr>
          <w:rFonts w:ascii="Arial" w:hAnsi="Arial" w:cs="Arial"/>
          <w:color w:val="000000"/>
          <w:sz w:val="15"/>
          <w:szCs w:val="15"/>
        </w:rPr>
        <w:t>, характеризующийся следующими основными симптомами:</w:t>
      </w:r>
    </w:p>
    <w:p w:rsidR="00DA5F86" w:rsidRDefault="00DA5F86" w:rsidP="00DA5F86">
      <w:pPr>
        <w:pStyle w:val="a3"/>
        <w:shd w:val="clear" w:color="auto" w:fill="FFFFFF"/>
        <w:spacing w:before="0" w:beforeAutospacing="0"/>
        <w:rPr>
          <w:rFonts w:ascii="Arial" w:hAnsi="Arial" w:cs="Arial"/>
          <w:color w:val="000000"/>
          <w:sz w:val="15"/>
          <w:szCs w:val="15"/>
        </w:rPr>
      </w:pPr>
      <w:r>
        <w:rPr>
          <w:rFonts w:ascii="Arial" w:hAnsi="Arial" w:cs="Arial"/>
          <w:color w:val="000000"/>
          <w:sz w:val="15"/>
          <w:szCs w:val="15"/>
        </w:rPr>
        <w:t>— головокружение (сопровождающееся тошнотой, рвотой);— снижение слуха (тугоухость);— шум в ушах.</w:t>
      </w:r>
    </w:p>
    <w:p w:rsidR="00DA5F86" w:rsidRDefault="00DA5F86" w:rsidP="00DA5F86">
      <w:pPr>
        <w:pStyle w:val="a3"/>
        <w:shd w:val="clear" w:color="auto" w:fill="FFFFFF"/>
        <w:spacing w:before="0" w:beforeAutospacing="0"/>
        <w:rPr>
          <w:rFonts w:ascii="Arial" w:hAnsi="Arial" w:cs="Arial"/>
          <w:color w:val="000000"/>
          <w:sz w:val="15"/>
          <w:szCs w:val="15"/>
        </w:rPr>
      </w:pPr>
      <w:r>
        <w:rPr>
          <w:rFonts w:ascii="Arial" w:hAnsi="Arial" w:cs="Arial"/>
          <w:color w:val="000000"/>
          <w:sz w:val="15"/>
          <w:szCs w:val="15"/>
        </w:rPr>
        <w:t>Симптоматическое лечение вестибулярного головокружения (</w:t>
      </w:r>
      <w:proofErr w:type="spellStart"/>
      <w:r>
        <w:rPr>
          <w:rFonts w:ascii="Arial" w:hAnsi="Arial" w:cs="Arial"/>
          <w:color w:val="000000"/>
          <w:sz w:val="15"/>
          <w:szCs w:val="15"/>
        </w:rPr>
        <w:t>вертиго</w:t>
      </w:r>
      <w:proofErr w:type="spellEnd"/>
      <w:r>
        <w:rPr>
          <w:rFonts w:ascii="Arial" w:hAnsi="Arial" w:cs="Arial"/>
          <w:color w:val="000000"/>
          <w:sz w:val="15"/>
          <w:szCs w:val="15"/>
        </w:rPr>
        <w:t>).</w:t>
      </w:r>
    </w:p>
    <w:p w:rsidR="00DA5F86" w:rsidRDefault="00DA5F86">
      <w:pPr>
        <w:spacing w:line="240" w:lineRule="auto"/>
        <w:rPr>
          <w:rFonts w:ascii="Calibri" w:eastAsia="Calibri" w:hAnsi="Calibri" w:cs="Calibri"/>
        </w:rPr>
      </w:pPr>
      <w:proofErr w:type="spellStart"/>
      <w:r w:rsidRPr="00DA5F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Бетагистин</w:t>
      </w:r>
      <w:proofErr w:type="spellEnd"/>
      <w:r>
        <w:rPr>
          <w:rFonts w:ascii="Arial" w:hAnsi="Arial" w:cs="Arial"/>
          <w:color w:val="000000"/>
          <w:sz w:val="15"/>
          <w:szCs w:val="15"/>
          <w:shd w:val="clear" w:color="auto" w:fill="FFFFFF"/>
        </w:rPr>
        <w:t xml:space="preserve"> - Болезнь </w:t>
      </w:r>
      <w:proofErr w:type="spellStart"/>
      <w:r>
        <w:rPr>
          <w:rFonts w:ascii="Arial" w:hAnsi="Arial" w:cs="Arial"/>
          <w:color w:val="000000"/>
          <w:sz w:val="15"/>
          <w:szCs w:val="15"/>
          <w:shd w:val="clear" w:color="auto" w:fill="FFFFFF"/>
        </w:rPr>
        <w:t>Меньера</w:t>
      </w:r>
      <w:proofErr w:type="spellEnd"/>
      <w:r>
        <w:rPr>
          <w:rFonts w:ascii="Arial" w:hAnsi="Arial" w:cs="Arial"/>
          <w:color w:val="000000"/>
          <w:sz w:val="15"/>
          <w:szCs w:val="15"/>
          <w:shd w:val="clear" w:color="auto" w:fill="FFFFFF"/>
        </w:rPr>
        <w:t>; синдромы, характеризующиеся головокружением, шумом в ушах и/или прогрессирующей потерей слуха.</w: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4575">
          <v:rect id="rectole0000000003" o:spid="_x0000_i1028" style="width:421.65pt;height:228.65pt" o:ole="" o:preferrelative="t" stroked="f">
            <v:imagedata r:id="rId10" o:title=""/>
          </v:rect>
          <o:OLEObject Type="Embed" ProgID="StaticDib" ShapeID="rectole0000000003" DrawAspect="Content" ObjectID="_1425728743" r:id="rId11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04" o:spid="_x0000_i1029" style="width:421.65pt;height:182pt" o:ole="" o:preferrelative="t" stroked="f">
            <v:imagedata r:id="rId12" o:title=""/>
          </v:rect>
          <o:OLEObject Type="Embed" ProgID="StaticDib" ShapeID="rectole0000000004" DrawAspect="Content" ObjectID="_1425728744" r:id="rId13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05" o:spid="_x0000_i1030" style="width:421.65pt;height:180.3pt" o:ole="" o:preferrelative="t" stroked="f">
            <v:imagedata r:id="rId14" o:title=""/>
          </v:rect>
          <o:OLEObject Type="Embed" ProgID="StaticDib" ShapeID="rectole0000000005" DrawAspect="Content" ObjectID="_1425728745" r:id="rId15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24">
          <v:rect id="rectole0000000006" o:spid="_x0000_i1031" style="width:421.65pt;height:180.85pt" o:ole="" o:preferrelative="t" stroked="f">
            <v:imagedata r:id="rId16" o:title=""/>
          </v:rect>
          <o:OLEObject Type="Embed" ProgID="StaticDib" ShapeID="rectole0000000006" DrawAspect="Content" ObjectID="_1425728746" r:id="rId17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07" o:spid="_x0000_i1032" style="width:421.65pt;height:180.3pt" o:ole="" o:preferrelative="t" stroked="f">
            <v:imagedata r:id="rId18" o:title=""/>
          </v:rect>
          <o:OLEObject Type="Embed" ProgID="StaticDib" ShapeID="rectole0000000007" DrawAspect="Content" ObjectID="_1425728748" r:id="rId19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64">
          <v:rect id="rectole0000000008" o:spid="_x0000_i1033" style="width:421.65pt;height:183.15pt" o:ole="" o:preferrelative="t" stroked="f">
            <v:imagedata r:id="rId20" o:title=""/>
          </v:rect>
          <o:OLEObject Type="Embed" ProgID="StaticDib" ShapeID="rectole0000000008" DrawAspect="Content" ObjectID="_1425728749" r:id="rId21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24">
          <v:rect id="rectole0000000009" o:spid="_x0000_i1034" style="width:421.65pt;height:180.85pt" o:ole="" o:preferrelative="t" stroked="f">
            <v:imagedata r:id="rId22" o:title=""/>
          </v:rect>
          <o:OLEObject Type="Embed" ProgID="StaticDib" ShapeID="rectole0000000009" DrawAspect="Content" ObjectID="_1425728750" r:id="rId23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10" o:spid="_x0000_i1035" style="width:421.65pt;height:182pt" o:ole="" o:preferrelative="t" stroked="f">
            <v:imagedata r:id="rId24" o:title=""/>
          </v:rect>
          <o:OLEObject Type="Embed" ProgID="StaticDib" ShapeID="rectole0000000010" DrawAspect="Content" ObjectID="_1425728751" r:id="rId25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583">
          <v:rect id="rectole0000000011" o:spid="_x0000_i1036" style="width:421.65pt;height:179.15pt" o:ole="" o:preferrelative="t" stroked="f">
            <v:imagedata r:id="rId26" o:title=""/>
          </v:rect>
          <o:OLEObject Type="Embed" ProgID="StaticDib" ShapeID="rectole0000000011" DrawAspect="Content" ObjectID="_1425728752" r:id="rId27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12" o:spid="_x0000_i1037" style="width:421.65pt;height:182pt" o:ole="" o:preferrelative="t" stroked="f">
            <v:imagedata r:id="rId28" o:title=""/>
          </v:rect>
          <o:OLEObject Type="Embed" ProgID="StaticDib" ShapeID="rectole0000000012" DrawAspect="Content" ObjectID="_1425728753" r:id="rId29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13" o:spid="_x0000_i1038" style="width:421.65pt;height:182pt" o:ole="" o:preferrelative="t" stroked="f">
            <v:imagedata r:id="rId30" o:title=""/>
          </v:rect>
          <o:OLEObject Type="Embed" ProgID="StaticDib" ShapeID="rectole0000000013" DrawAspect="Content" ObjectID="_1425728754" r:id="rId31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14" o:spid="_x0000_i1039" style="width:421.65pt;height:180.3pt" o:ole="" o:preferrelative="t" stroked="f">
            <v:imagedata r:id="rId32" o:title=""/>
          </v:rect>
          <o:OLEObject Type="Embed" ProgID="StaticDib" ShapeID="rectole0000000014" DrawAspect="Content" ObjectID="_1425728755" r:id="rId33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4575">
          <v:rect id="rectole0000000015" o:spid="_x0000_i1040" style="width:421.65pt;height:228.65pt" o:ole="" o:preferrelative="t" stroked="f">
            <v:imagedata r:id="rId34" o:title=""/>
          </v:rect>
          <o:OLEObject Type="Embed" ProgID="StaticDib" ShapeID="rectole0000000015" DrawAspect="Content" ObjectID="_1425728756" r:id="rId35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16" o:spid="_x0000_i1041" style="width:421.65pt;height:180.3pt" o:ole="" o:preferrelative="t" stroked="f">
            <v:imagedata r:id="rId36" o:title=""/>
          </v:rect>
          <o:OLEObject Type="Embed" ProgID="StaticDib" ShapeID="rectole0000000016" DrawAspect="Content" ObjectID="_1425728757" r:id="rId37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64">
          <v:rect id="rectole0000000017" o:spid="_x0000_i1042" style="width:421.65pt;height:183.15pt" o:ole="" o:preferrelative="t" stroked="f">
            <v:imagedata r:id="rId38" o:title=""/>
          </v:rect>
          <o:OLEObject Type="Embed" ProgID="StaticDib" ShapeID="rectole0000000017" DrawAspect="Content" ObjectID="_1425728758" r:id="rId39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18" o:spid="_x0000_i1043" style="width:421.65pt;height:180.3pt" o:ole="" o:preferrelative="t" stroked="f">
            <v:imagedata r:id="rId40" o:title=""/>
          </v:rect>
          <o:OLEObject Type="Embed" ProgID="StaticDib" ShapeID="rectole0000000018" DrawAspect="Content" ObjectID="_1425728759" r:id="rId41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24">
          <v:rect id="rectole0000000019" o:spid="_x0000_i1044" style="width:421.65pt;height:180.85pt" o:ole="" o:preferrelative="t" stroked="f">
            <v:imagedata r:id="rId42" o:title=""/>
          </v:rect>
          <o:OLEObject Type="Embed" ProgID="StaticDib" ShapeID="rectole0000000019" DrawAspect="Content" ObjectID="_1425728760" r:id="rId43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20" o:spid="_x0000_i1045" style="width:421.65pt;height:182pt" o:ole="" o:preferrelative="t" stroked="f">
            <v:imagedata r:id="rId44" o:title=""/>
          </v:rect>
          <o:OLEObject Type="Embed" ProgID="StaticDib" ShapeID="rectole0000000020" DrawAspect="Content" ObjectID="_1425728761" r:id="rId45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21" o:spid="_x0000_i1046" style="width:421.65pt;height:180.3pt" o:ole="" o:preferrelative="t" stroked="f">
            <v:imagedata r:id="rId46" o:title=""/>
          </v:rect>
          <o:OLEObject Type="Embed" ProgID="StaticDib" ShapeID="rectole0000000021" DrawAspect="Content" ObjectID="_1425728762" r:id="rId47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22" o:spid="_x0000_i1047" style="width:421.65pt;height:182pt" o:ole="" o:preferrelative="t" stroked="f">
            <v:imagedata r:id="rId48" o:title=""/>
          </v:rect>
          <o:OLEObject Type="Embed" ProgID="StaticDib" ShapeID="rectole0000000022" DrawAspect="Content" ObjectID="_1425728763" r:id="rId49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24">
          <v:rect id="rectole0000000023" o:spid="_x0000_i1048" style="width:421.65pt;height:180.85pt" o:ole="" o:preferrelative="t" stroked="f">
            <v:imagedata r:id="rId50" o:title=""/>
          </v:rect>
          <o:OLEObject Type="Embed" ProgID="StaticDib" ShapeID="rectole0000000023" DrawAspect="Content" ObjectID="_1425728764" r:id="rId51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44">
          <v:rect id="rectole0000000024" o:spid="_x0000_i1049" style="width:421.65pt;height:182pt" o:ole="" o:preferrelative="t" stroked="f">
            <v:imagedata r:id="rId52" o:title=""/>
          </v:rect>
          <o:OLEObject Type="Embed" ProgID="StaticDib" ShapeID="rectole0000000024" DrawAspect="Content" ObjectID="_1425728765" r:id="rId53"/>
        </w:object>
      </w:r>
    </w:p>
    <w:p w:rsidR="00623552" w:rsidRDefault="00623552">
      <w:pPr>
        <w:spacing w:line="240" w:lineRule="auto"/>
        <w:rPr>
          <w:rFonts w:ascii="Calibri" w:eastAsia="Calibri" w:hAnsi="Calibri" w:cs="Calibri"/>
        </w:rPr>
      </w:pPr>
      <w:r>
        <w:object w:dxaOrig="8422" w:dyaOrig="3603">
          <v:rect id="rectole0000000025" o:spid="_x0000_i1050" style="width:421.65pt;height:180.3pt" o:ole="" o:preferrelative="t" stroked="f">
            <v:imagedata r:id="rId54" o:title=""/>
          </v:rect>
          <o:OLEObject Type="Embed" ProgID="StaticDib" ShapeID="rectole0000000025" DrawAspect="Content" ObjectID="_1425728766" r:id="rId55"/>
        </w:object>
      </w:r>
    </w:p>
    <w:p w:rsidR="00623552" w:rsidRDefault="00623552">
      <w:pPr>
        <w:rPr>
          <w:rFonts w:ascii="Calibri" w:eastAsia="Calibri" w:hAnsi="Calibri" w:cs="Calibri"/>
        </w:rPr>
      </w:pPr>
    </w:p>
    <w:p w:rsidR="00245C33" w:rsidRDefault="00245C33"/>
    <w:p w:rsidR="00245C33" w:rsidRDefault="00245C33">
      <w:proofErr w:type="spellStart"/>
      <w:proofErr w:type="gram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Белосалик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Акридерм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СК (40руб)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Бепантен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Декспантенол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Бетасерк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(600руб)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Бетагистин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Быструмгель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Кетопрофен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(60руб)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Вольтарен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Диклофенак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Гастрозол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Омепразол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Детралекс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Венарус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Дифлюкан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Флуконазол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Длянос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Риностоп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(30руб)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Зантак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Ранитидин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Зиртек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Цетиринакс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(80руб)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Зовиракс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(240руб)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Ацикловир</w:t>
      </w:r>
      <w:proofErr w:type="spellEnd"/>
      <w:proofErr w:type="gram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</w:t>
      </w:r>
      <w:proofErr w:type="gram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40руб)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Иммунал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Эхинацеи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экстракт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Имодиум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Лоперамид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руб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Йодомарин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(220руб) и Калия йодид (100руб)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Кавинтон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Винпоцетин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(200руб)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Кларитин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Лорагексал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(60руб)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Клацид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(600руб)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Кларитромицин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(180руб)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Лазолван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Амброксол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Ламизил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Тербинафин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lastRenderedPageBreak/>
        <w:t xml:space="preserve">Лиотон-1000 (350руб)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Гепарин-акригель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1000 (120руб)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Ломилан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Лорагексал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Максидекс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Дексаметазон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(40руб</w:t>
      </w:r>
      <w:proofErr w:type="gram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Мезим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(300руб) и Панкреатин (30руб)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proofErr w:type="gram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Мидриацил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(360руб)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Тропикамид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(120руб)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Мирамистин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Хлоргексидин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Мовалис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(410руб)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Мелоксикам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(80руб)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Нейромультивит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Пентовит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  <w:t xml:space="preserve">Но-шпа (150руб)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Дротаверина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гидрохлорид (30руб)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Нормодипин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(620руб)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Амлодипин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Нурофен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(120руб) и Ибупрофен (10руб)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Омез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Омепразол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  <w:t>Панадол(50руб) и Парацетамол (5руб)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Панангин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(140руб)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Аспаркам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Пантогам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Пантокальцин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(230руб)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Ринонорм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Риностоп</w:t>
      </w:r>
      <w:proofErr w:type="spellEnd"/>
      <w:proofErr w:type="gram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</w:t>
      </w:r>
      <w:proofErr w:type="gram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20руб)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Сумамед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Азитромицин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(90руб)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Трентал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(200руб)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Пентоксифиллин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Трихопол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(90руб)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Метронидазол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Троксевазин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(220руб)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Троксерутин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(110руб)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Ультоп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(270руб)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Омепразол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Georgia" w:hAnsi="Georgia"/>
          <w:i/>
          <w:iCs/>
          <w:color w:val="47230B"/>
          <w:sz w:val="21"/>
          <w:szCs w:val="21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Фастум-гель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Кетопрофен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(70руб)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Финлепсин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Карбамазепин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(50руб)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Флюкостат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Флуконазол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(20руб)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Фурамаг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(380руб)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Фурагин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Хемомицин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(300руб)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Азитромицин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(100руб)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Энап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(150руб)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Эналаприл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(70руб)</w:t>
      </w:r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br/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Эрсефурил</w:t>
      </w:r>
      <w:proofErr w:type="spell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(400руб) и </w:t>
      </w:r>
      <w:proofErr w:type="spell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Фуразолидон</w:t>
      </w:r>
      <w:proofErr w:type="spellEnd"/>
      <w:proofErr w:type="gramEnd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 xml:space="preserve"> (</w:t>
      </w:r>
      <w:proofErr w:type="gramStart"/>
      <w:r>
        <w:rPr>
          <w:rFonts w:ascii="Tahoma" w:hAnsi="Tahoma" w:cs="Tahoma"/>
          <w:i/>
          <w:iCs/>
          <w:color w:val="000000"/>
          <w:sz w:val="21"/>
          <w:szCs w:val="21"/>
          <w:shd w:val="clear" w:color="auto" w:fill="E5DCC0"/>
        </w:rPr>
        <w:t>40руб)</w:t>
      </w:r>
      <w:proofErr w:type="gramEnd"/>
    </w:p>
    <w:p w:rsidR="00245C33" w:rsidRDefault="00245C33">
      <w:pPr>
        <w:rPr>
          <w:rFonts w:ascii="Calibri" w:eastAsia="Calibri" w:hAnsi="Calibri" w:cs="Calibri"/>
        </w:rPr>
      </w:pPr>
    </w:p>
    <w:sectPr w:rsidR="00245C33" w:rsidSect="00446D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623552"/>
    <w:rsid w:val="001F1DD8"/>
    <w:rsid w:val="00245C33"/>
    <w:rsid w:val="00446DCE"/>
    <w:rsid w:val="00623552"/>
    <w:rsid w:val="008F371C"/>
    <w:rsid w:val="00DA5F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6D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A5F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638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4.png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430</Words>
  <Characters>2457</Characters>
  <Application>Microsoft Office Word</Application>
  <DocSecurity>0</DocSecurity>
  <Lines>20</Lines>
  <Paragraphs>5</Paragraphs>
  <ScaleCrop>false</ScaleCrop>
  <Company/>
  <LinksUpToDate>false</LinksUpToDate>
  <CharactersWithSpaces>2882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Галина</cp:lastModifiedBy>
  <cp:revision>4</cp:revision>
  <dcterms:created xsi:type="dcterms:W3CDTF">2013-01-24T17:34:00Z</dcterms:created>
  <dcterms:modified xsi:type="dcterms:W3CDTF">2013-03-25T10:58:00Z</dcterms:modified>
</cp:coreProperties>
</file>